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623B" w14:textId="645A72BF" w:rsidR="00DA2D64" w:rsidRPr="00CC17D8" w:rsidRDefault="00E87440" w:rsidP="00CC17D8">
      <w:pPr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</w:pPr>
      <w:r w:rsidRPr="00E87440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 xml:space="preserve">Vorlage „Dokumentation der Hitze- und UV-Schutzmaßnahmen“ </w:t>
      </w:r>
      <w:r w:rsidR="003970DD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 xml:space="preserve">(Beispiele s. Tabelle in </w:t>
      </w:r>
      <w:hyperlink r:id="rId8" w:anchor="branchenubergreifende-handlungshilfe-zur-erstellung-eines-betrieblichen-hitzeschutzplans" w:history="1">
        <w:r w:rsidR="003970DD" w:rsidRPr="003970DD">
          <w:rPr>
            <w:rStyle w:val="Hyperlink"/>
            <w:rFonts w:asciiTheme="majorHAnsi" w:eastAsiaTheme="majorEastAsia" w:hAnsiTheme="majorHAnsi" w:cstheme="majorBidi"/>
            <w:b/>
            <w:sz w:val="28"/>
            <w:szCs w:val="40"/>
          </w:rPr>
          <w:t>Schritt 4</w:t>
        </w:r>
      </w:hyperlink>
      <w:bookmarkStart w:id="0" w:name="_GoBack"/>
      <w:bookmarkEnd w:id="0"/>
      <w:r w:rsidR="003970DD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>)</w:t>
      </w:r>
    </w:p>
    <w:tbl>
      <w:tblPr>
        <w:tblStyle w:val="EinfacheTabelle1"/>
        <w:tblW w:w="14568" w:type="dxa"/>
        <w:tblLayout w:type="fixed"/>
        <w:tblLook w:val="06A0" w:firstRow="1" w:lastRow="0" w:firstColumn="1" w:lastColumn="0" w:noHBand="1" w:noVBand="1"/>
        <w:tblCaption w:val="Vorlage „Dokumentation der Hitze- und UV-Schutzmaßnahmen“ mit Beispielen"/>
        <w:tblDescription w:val="Vorlage „Dokumentation der Hitze- und UV-Schutzmaßnahmen“ mit Beispielen"/>
      </w:tblPr>
      <w:tblGrid>
        <w:gridCol w:w="1247"/>
        <w:gridCol w:w="1417"/>
        <w:gridCol w:w="1417"/>
        <w:gridCol w:w="1531"/>
        <w:gridCol w:w="1587"/>
        <w:gridCol w:w="1417"/>
        <w:gridCol w:w="1361"/>
        <w:gridCol w:w="1587"/>
        <w:gridCol w:w="1587"/>
        <w:gridCol w:w="1417"/>
      </w:tblGrid>
      <w:tr w:rsidR="00E87440" w14:paraId="08C0E666" w14:textId="4518E35A" w:rsidTr="00E4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2EA6E4B8" w14:textId="1A435A5B" w:rsidR="00E87440" w:rsidRDefault="00E87440" w:rsidP="00E87440">
            <w:proofErr w:type="spellStart"/>
            <w:r>
              <w:t>Für</w:t>
            </w:r>
            <w:proofErr w:type="spellEnd"/>
            <w:r>
              <w:t xml:space="preserve"> Abtei</w:t>
            </w:r>
            <w:r w:rsidR="007565C3">
              <w:softHyphen/>
            </w:r>
            <w:r>
              <w:t>lung/Tätig</w:t>
            </w:r>
            <w:r w:rsidR="007565C3">
              <w:softHyphen/>
            </w:r>
            <w:r>
              <w:t>keitscluster</w:t>
            </w:r>
          </w:p>
        </w:tc>
        <w:tc>
          <w:tcPr>
            <w:tcW w:w="1417" w:type="dxa"/>
          </w:tcPr>
          <w:p w14:paraId="53A137B1" w14:textId="1828CB14" w:rsidR="00E87440" w:rsidRDefault="00E87440" w:rsidP="00E874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Zielgruppe/</w:t>
            </w:r>
            <w:r w:rsidR="004E08E7">
              <w:br/>
            </w:r>
            <w:r>
              <w:t>Zielobjekt</w:t>
            </w:r>
          </w:p>
        </w:tc>
        <w:tc>
          <w:tcPr>
            <w:tcW w:w="1417" w:type="dxa"/>
          </w:tcPr>
          <w:p w14:paraId="6AE25AC3" w14:textId="54AF0E45" w:rsidR="00E87440" w:rsidRDefault="00E87440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440">
              <w:t>Maßnahme</w:t>
            </w:r>
          </w:p>
        </w:tc>
        <w:tc>
          <w:tcPr>
            <w:tcW w:w="1531" w:type="dxa"/>
          </w:tcPr>
          <w:p w14:paraId="5F889B0B" w14:textId="2CE78455" w:rsidR="00E87440" w:rsidRDefault="00E87440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440">
              <w:t>Priorisierung</w:t>
            </w:r>
          </w:p>
        </w:tc>
        <w:tc>
          <w:tcPr>
            <w:tcW w:w="1587" w:type="dxa"/>
          </w:tcPr>
          <w:p w14:paraId="6C8416E9" w14:textId="5C4FAA9D" w:rsidR="00E87440" w:rsidRPr="00DA2D64" w:rsidRDefault="004E08E7" w:rsidP="00E874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="00E87440">
              <w:t>eplante</w:t>
            </w:r>
            <w:r>
              <w:t xml:space="preserve"> </w:t>
            </w:r>
            <w:r w:rsidR="00E42FD2">
              <w:br/>
            </w:r>
            <w:r w:rsidR="00E87440">
              <w:t>Umsetzung</w:t>
            </w:r>
          </w:p>
        </w:tc>
        <w:tc>
          <w:tcPr>
            <w:tcW w:w="1417" w:type="dxa"/>
          </w:tcPr>
          <w:p w14:paraId="6C14643D" w14:textId="4E8E5EF0" w:rsidR="00E87440" w:rsidRPr="00DA2D64" w:rsidRDefault="00E87440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440">
              <w:t>Zuständigkeit</w:t>
            </w:r>
          </w:p>
        </w:tc>
        <w:tc>
          <w:tcPr>
            <w:tcW w:w="1361" w:type="dxa"/>
          </w:tcPr>
          <w:p w14:paraId="25BD99E1" w14:textId="1F0257C8" w:rsidR="00E87440" w:rsidRPr="00DA2D64" w:rsidRDefault="00E87440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440">
              <w:t>Umsetzung bis…</w:t>
            </w:r>
          </w:p>
        </w:tc>
        <w:tc>
          <w:tcPr>
            <w:tcW w:w="1587" w:type="dxa"/>
          </w:tcPr>
          <w:p w14:paraId="2D3AA9C9" w14:textId="723DC7C6" w:rsidR="00E87440" w:rsidRPr="00DA2D64" w:rsidRDefault="00E87440" w:rsidP="00E874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Wie wird</w:t>
            </w:r>
            <w:r w:rsidR="007565C3">
              <w:t xml:space="preserve"> </w:t>
            </w:r>
            <w:r>
              <w:t>die Maßnahme</w:t>
            </w:r>
            <w:r w:rsidR="007565C3">
              <w:t xml:space="preserve"> </w:t>
            </w:r>
            <w:r>
              <w:t>kommuniziert?</w:t>
            </w:r>
          </w:p>
        </w:tc>
        <w:tc>
          <w:tcPr>
            <w:tcW w:w="1587" w:type="dxa"/>
          </w:tcPr>
          <w:p w14:paraId="72B7F5F7" w14:textId="2C0BF278" w:rsidR="00E87440" w:rsidRPr="00DA2D64" w:rsidRDefault="00E87440" w:rsidP="00E874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Wirksamkeit</w:t>
            </w:r>
            <w:r w:rsidR="004E08E7">
              <w:t xml:space="preserve"> </w:t>
            </w:r>
            <w:proofErr w:type="spellStart"/>
            <w:r>
              <w:t>geprüft</w:t>
            </w:r>
            <w:proofErr w:type="spellEnd"/>
            <w:r>
              <w:t>?</w:t>
            </w:r>
          </w:p>
        </w:tc>
        <w:tc>
          <w:tcPr>
            <w:tcW w:w="1417" w:type="dxa"/>
          </w:tcPr>
          <w:p w14:paraId="454E0F43" w14:textId="67AD8AF6" w:rsidR="00E87440" w:rsidRPr="00DA2D64" w:rsidRDefault="00E87440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440">
              <w:t>Kommentare</w:t>
            </w:r>
          </w:p>
        </w:tc>
      </w:tr>
      <w:tr w:rsidR="00E87440" w14:paraId="2EE85C5D" w14:textId="5BB43A20" w:rsidTr="00E42FD2">
        <w:trPr>
          <w:trHeight w:hRule="exact"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01FE722A" w14:textId="6B9C2C50" w:rsidR="00E87440" w:rsidRDefault="00E87440" w:rsidP="00E87440"/>
        </w:tc>
        <w:tc>
          <w:tcPr>
            <w:tcW w:w="1417" w:type="dxa"/>
          </w:tcPr>
          <w:p w14:paraId="196E6823" w14:textId="02877843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B9DC702" w14:textId="221D5824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1BC46DD5" w14:textId="5ACB2097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37258288" w14:textId="3DAE2496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D0A4AEF" w14:textId="5CBE5F43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14:paraId="22B163A1" w14:textId="0E598634" w:rsidR="00E87440" w:rsidRDefault="00E87440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4250FF66" w14:textId="1B7E2BD8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1543A067" w14:textId="5264C4BA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76AD0ED" w14:textId="7EDBE371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440" w14:paraId="76787D96" w14:textId="68E82D65" w:rsidTr="00E42FD2">
        <w:trPr>
          <w:trHeight w:hRule="exact"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E85B5A9" w14:textId="54B15804" w:rsidR="00E87440" w:rsidRDefault="00E87440" w:rsidP="00E87440"/>
        </w:tc>
        <w:tc>
          <w:tcPr>
            <w:tcW w:w="1417" w:type="dxa"/>
          </w:tcPr>
          <w:p w14:paraId="1A97120D" w14:textId="328A75EF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09C47BA" w14:textId="04DB1B8F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43100A1D" w14:textId="64BCE63C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6088A15C" w14:textId="3DD968DC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1F3F9D9" w14:textId="58988A53" w:rsidR="00E87440" w:rsidRDefault="00E87440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14:paraId="7F423766" w14:textId="6EFF7A26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3E23ECD3" w14:textId="59FE0880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2297A6C0" w14:textId="01990AB8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2638265" w14:textId="673CDDC1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440" w14:paraId="7B81EDAB" w14:textId="785FFB3F" w:rsidTr="00E42FD2">
        <w:trPr>
          <w:trHeight w:hRule="exact"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8856456" w14:textId="495708E0" w:rsidR="00E87440" w:rsidRDefault="00E87440" w:rsidP="00DA2D64"/>
        </w:tc>
        <w:tc>
          <w:tcPr>
            <w:tcW w:w="1417" w:type="dxa"/>
          </w:tcPr>
          <w:p w14:paraId="30673712" w14:textId="3B51B9F0" w:rsidR="00E87440" w:rsidRPr="00C2485F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2B882E3" w14:textId="196E6628" w:rsidR="00E87440" w:rsidRDefault="00E87440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7102AC97" w14:textId="4462B2B3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32081147" w14:textId="73D819CD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90CB05D" w14:textId="7D605635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14:paraId="7DBA2A7F" w14:textId="0F45A1E4" w:rsidR="00E87440" w:rsidRDefault="00E87440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75EC89F0" w14:textId="742374D2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1D4B04C0" w14:textId="0E913824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E78EBF9" w14:textId="251415B3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440" w14:paraId="57E4B61A" w14:textId="67FF4E43" w:rsidTr="00E42FD2">
        <w:trPr>
          <w:trHeight w:hRule="exact" w:val="2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7ADCF4E2" w14:textId="2AFC474D" w:rsidR="00E87440" w:rsidRDefault="00E87440" w:rsidP="00E87440"/>
        </w:tc>
        <w:tc>
          <w:tcPr>
            <w:tcW w:w="1417" w:type="dxa"/>
          </w:tcPr>
          <w:p w14:paraId="09AB8A1A" w14:textId="2DB12A84" w:rsidR="00E87440" w:rsidRPr="004E08E7" w:rsidRDefault="00E87440" w:rsidP="004E0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417" w:type="dxa"/>
          </w:tcPr>
          <w:p w14:paraId="14DDAEA3" w14:textId="00B8E478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1781569E" w14:textId="50219341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5B8B159C" w14:textId="331AFF47" w:rsidR="00E87440" w:rsidRDefault="00E87440" w:rsidP="00E8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2EA4B58" w14:textId="2DC023DB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14:paraId="3408A990" w14:textId="3F2C52F6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2BAEFC25" w14:textId="22778F5F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7E97C002" w14:textId="5FC3E77B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DA56228" w14:textId="79944DD2" w:rsidR="00E87440" w:rsidRDefault="00E87440" w:rsidP="00756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FDF911" w14:textId="77777777" w:rsidR="00E42FD2" w:rsidRPr="00E42FD2" w:rsidRDefault="00E42FD2" w:rsidP="00115FD7">
      <w:pPr>
        <w:pStyle w:val="berschrift1"/>
      </w:pPr>
    </w:p>
    <w:sectPr w:rsidR="00E42FD2" w:rsidRPr="00E42FD2" w:rsidSect="00B36256">
      <w:headerReference w:type="default" r:id="rId9"/>
      <w:footerReference w:type="even" r:id="rId10"/>
      <w:footerReference w:type="default" r:id="rId1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323F" w14:textId="77777777" w:rsidR="002D7F02" w:rsidRDefault="002D7F02" w:rsidP="00D73C78">
      <w:pPr>
        <w:spacing w:after="0" w:line="240" w:lineRule="auto"/>
      </w:pPr>
      <w:r>
        <w:separator/>
      </w:r>
    </w:p>
  </w:endnote>
  <w:endnote w:type="continuationSeparator" w:id="0">
    <w:p w14:paraId="27BF6422" w14:textId="77777777" w:rsidR="002D7F02" w:rsidRDefault="002D7F02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13AE07" w14:textId="3D5B8E1F" w:rsidR="00D73C78" w:rsidRDefault="00D73C78" w:rsidP="00421A55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D73C78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7821063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0CCF674" w14:textId="53B74180" w:rsidR="00D73C78" w:rsidRDefault="00D73C78" w:rsidP="00D73C78">
        <w:pPr>
          <w:rPr>
            <w:rStyle w:val="Seitenzahl"/>
          </w:rPr>
        </w:pPr>
        <w:r w:rsidRPr="00B57644">
          <w:rPr>
            <w:rStyle w:val="FuzeileZchn"/>
          </w:rPr>
          <w:fldChar w:fldCharType="begin"/>
        </w:r>
        <w:r w:rsidRPr="00B57644">
          <w:rPr>
            <w:rStyle w:val="FuzeileZchn"/>
          </w:rPr>
          <w:instrText xml:space="preserve"> PAGE </w:instrText>
        </w:r>
        <w:r w:rsidRPr="00B57644">
          <w:rPr>
            <w:rStyle w:val="FuzeileZchn"/>
          </w:rPr>
          <w:fldChar w:fldCharType="separate"/>
        </w:r>
        <w:r w:rsidRPr="00B57644">
          <w:rPr>
            <w:rStyle w:val="FuzeileZchn"/>
          </w:rPr>
          <w:t>1</w:t>
        </w:r>
        <w:r w:rsidRPr="00B57644">
          <w:rPr>
            <w:rStyle w:val="FuzeileZchn"/>
          </w:rPr>
          <w:fldChar w:fldCharType="end"/>
        </w:r>
      </w:p>
    </w:sdtContent>
  </w:sdt>
  <w:p w14:paraId="79CFD73A" w14:textId="77777777" w:rsidR="00D73C78" w:rsidRDefault="00D73C78" w:rsidP="00D73C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C98E6" w14:textId="77777777" w:rsidR="002D7F02" w:rsidRDefault="002D7F02" w:rsidP="00D73C78">
      <w:pPr>
        <w:spacing w:after="0" w:line="240" w:lineRule="auto"/>
      </w:pPr>
      <w:r>
        <w:separator/>
      </w:r>
    </w:p>
  </w:footnote>
  <w:footnote w:type="continuationSeparator" w:id="0">
    <w:p w14:paraId="48F450C1" w14:textId="77777777" w:rsidR="002D7F02" w:rsidRDefault="002D7F02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9CD" w14:textId="6B5966B8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5D003280">
          <wp:simplePos x="0" y="0"/>
          <wp:positionH relativeFrom="column">
            <wp:posOffset>-899795</wp:posOffset>
          </wp:positionH>
          <wp:positionV relativeFrom="page">
            <wp:posOffset>-1</wp:posOffset>
          </wp:positionV>
          <wp:extent cx="10686197" cy="393901"/>
          <wp:effectExtent l="0" t="0" r="0" b="0"/>
          <wp:wrapNone/>
          <wp:docPr id="73593482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3482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-11975" r="149" b="11975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451684" cy="422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07579"/>
    <w:rsid w:val="000634E9"/>
    <w:rsid w:val="000662B0"/>
    <w:rsid w:val="000E43A4"/>
    <w:rsid w:val="000F2F6F"/>
    <w:rsid w:val="001053B1"/>
    <w:rsid w:val="00115FD7"/>
    <w:rsid w:val="0017220C"/>
    <w:rsid w:val="00267703"/>
    <w:rsid w:val="00270A78"/>
    <w:rsid w:val="00295152"/>
    <w:rsid w:val="00295257"/>
    <w:rsid w:val="002A0EB1"/>
    <w:rsid w:val="002A1709"/>
    <w:rsid w:val="002A497D"/>
    <w:rsid w:val="002D5C85"/>
    <w:rsid w:val="002D7F02"/>
    <w:rsid w:val="002F11D7"/>
    <w:rsid w:val="002F2FC4"/>
    <w:rsid w:val="00310FD6"/>
    <w:rsid w:val="003510CA"/>
    <w:rsid w:val="00370DF9"/>
    <w:rsid w:val="003970DD"/>
    <w:rsid w:val="003A68D7"/>
    <w:rsid w:val="003D262B"/>
    <w:rsid w:val="003F498C"/>
    <w:rsid w:val="00427328"/>
    <w:rsid w:val="00433925"/>
    <w:rsid w:val="0045575B"/>
    <w:rsid w:val="004E08E7"/>
    <w:rsid w:val="00506F2C"/>
    <w:rsid w:val="005167C6"/>
    <w:rsid w:val="00591075"/>
    <w:rsid w:val="005A50E9"/>
    <w:rsid w:val="005A76A9"/>
    <w:rsid w:val="00655260"/>
    <w:rsid w:val="00662402"/>
    <w:rsid w:val="00681D98"/>
    <w:rsid w:val="00692300"/>
    <w:rsid w:val="00696F62"/>
    <w:rsid w:val="006B3002"/>
    <w:rsid w:val="006D5F1A"/>
    <w:rsid w:val="00724FFC"/>
    <w:rsid w:val="00745259"/>
    <w:rsid w:val="007565C3"/>
    <w:rsid w:val="00764BA6"/>
    <w:rsid w:val="007D1302"/>
    <w:rsid w:val="007F511C"/>
    <w:rsid w:val="00803202"/>
    <w:rsid w:val="008439DB"/>
    <w:rsid w:val="00881BEC"/>
    <w:rsid w:val="008E1529"/>
    <w:rsid w:val="009014CF"/>
    <w:rsid w:val="0095023A"/>
    <w:rsid w:val="00960D4B"/>
    <w:rsid w:val="0096552A"/>
    <w:rsid w:val="009C72B9"/>
    <w:rsid w:val="00A07586"/>
    <w:rsid w:val="00AB27B1"/>
    <w:rsid w:val="00AD5C31"/>
    <w:rsid w:val="00AE1DAB"/>
    <w:rsid w:val="00B23461"/>
    <w:rsid w:val="00B32A2C"/>
    <w:rsid w:val="00B36256"/>
    <w:rsid w:val="00B57644"/>
    <w:rsid w:val="00B86280"/>
    <w:rsid w:val="00B8740D"/>
    <w:rsid w:val="00BE2AFA"/>
    <w:rsid w:val="00BF000A"/>
    <w:rsid w:val="00C028F8"/>
    <w:rsid w:val="00C0384A"/>
    <w:rsid w:val="00C2485F"/>
    <w:rsid w:val="00CC17D8"/>
    <w:rsid w:val="00CE4D99"/>
    <w:rsid w:val="00D37480"/>
    <w:rsid w:val="00D73C78"/>
    <w:rsid w:val="00DA2D64"/>
    <w:rsid w:val="00DC250C"/>
    <w:rsid w:val="00DD5D9A"/>
    <w:rsid w:val="00DD79F5"/>
    <w:rsid w:val="00DE1B95"/>
    <w:rsid w:val="00E2135F"/>
    <w:rsid w:val="00E42FD2"/>
    <w:rsid w:val="00E87440"/>
    <w:rsid w:val="00FD02AA"/>
    <w:rsid w:val="00FE63D1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5257"/>
    <w:rPr>
      <w:rFonts w:eastAsiaTheme="minorEastAsia"/>
      <w:color w:val="000000" w:themeColor="text2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8D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2D6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8D7"/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2D64"/>
    <w:rPr>
      <w:rFonts w:asciiTheme="majorHAnsi" w:eastAsiaTheme="majorEastAsia" w:hAnsiTheme="majorHAnsi" w:cstheme="majorBidi"/>
      <w:b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24FF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  <w:style w:type="paragraph" w:customStyle="1" w:styleId="Pa1">
    <w:name w:val="Pa1"/>
    <w:basedOn w:val="Standard"/>
    <w:next w:val="Standard"/>
    <w:uiPriority w:val="99"/>
    <w:rsid w:val="00E87440"/>
    <w:pPr>
      <w:autoSpaceDE w:val="0"/>
      <w:autoSpaceDN w:val="0"/>
      <w:adjustRightInd w:val="0"/>
      <w:spacing w:after="0" w:line="161" w:lineRule="atLeast"/>
    </w:pPr>
    <w:rPr>
      <w:rFonts w:ascii="Lato" w:eastAsiaTheme="minorHAnsi" w:hAnsi="Lato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tary-health-academy.de/betrieblicher-hitzeschut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9D997-3D64-49B0-94E8-4CC9C1DA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Schritt 4 Checklisten</vt:lpstr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Schritt 4 Checklisten</dc:title>
  <dc:subject/>
  <dc:creator>Miriam Meschede</dc:creator>
  <cp:keywords/>
  <dc:description/>
  <cp:lastModifiedBy>Miriam Meschede</cp:lastModifiedBy>
  <cp:revision>4</cp:revision>
  <dcterms:created xsi:type="dcterms:W3CDTF">2026-03-03T11:24:00Z</dcterms:created>
  <dcterms:modified xsi:type="dcterms:W3CDTF">2026-03-03T11:31:00Z</dcterms:modified>
  <cp:category/>
</cp:coreProperties>
</file>