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0623B" w14:textId="1DA8C816" w:rsidR="00DA2D64" w:rsidRDefault="009908C8" w:rsidP="00CC17D8">
      <w:pPr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</w:pPr>
      <w:r w:rsidRPr="009908C8"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  <w:t xml:space="preserve">Vorlage </w:t>
      </w:r>
      <w:proofErr w:type="spellStart"/>
      <w:r w:rsidRPr="009908C8"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  <w:t>für</w:t>
      </w:r>
      <w:proofErr w:type="spellEnd"/>
      <w:r w:rsidRPr="009908C8"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  <w:t xml:space="preserve"> eine </w:t>
      </w:r>
      <w:proofErr w:type="spellStart"/>
      <w:r w:rsidRPr="009908C8"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  <w:t>Maßnahmenübersicht</w:t>
      </w:r>
      <w:proofErr w:type="spellEnd"/>
      <w:r w:rsidRPr="009908C8"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  <w:t xml:space="preserve"> pro Abteilung/Bereich/Cluster</w:t>
      </w:r>
    </w:p>
    <w:p w14:paraId="6040DC77" w14:textId="77777777" w:rsidR="009908C8" w:rsidRPr="007E1DD0" w:rsidRDefault="009908C8" w:rsidP="009908C8">
      <w:pPr>
        <w:rPr>
          <w:rStyle w:val="Fett"/>
        </w:rPr>
      </w:pPr>
      <w:r w:rsidRPr="007E1DD0">
        <w:rPr>
          <w:rStyle w:val="Fett"/>
        </w:rPr>
        <w:t>Abteilung/Cluster:</w:t>
      </w:r>
    </w:p>
    <w:p w14:paraId="376792D9" w14:textId="03242AE8" w:rsidR="009908C8" w:rsidRPr="007E1DD0" w:rsidRDefault="009908C8" w:rsidP="009908C8">
      <w:pPr>
        <w:rPr>
          <w:rStyle w:val="Fett"/>
        </w:rPr>
      </w:pPr>
      <w:r w:rsidRPr="007E1DD0">
        <w:rPr>
          <w:rStyle w:val="Fett"/>
        </w:rPr>
        <w:t xml:space="preserve">Verantwortliche </w:t>
      </w:r>
      <w:proofErr w:type="spellStart"/>
      <w:r w:rsidRPr="007E1DD0">
        <w:rPr>
          <w:rStyle w:val="Fett"/>
        </w:rPr>
        <w:t>Führungskraft</w:t>
      </w:r>
      <w:proofErr w:type="spellEnd"/>
      <w:r w:rsidRPr="007E1DD0">
        <w:rPr>
          <w:rStyle w:val="Fett"/>
        </w:rPr>
        <w:t>:</w:t>
      </w:r>
    </w:p>
    <w:p w14:paraId="05B5CD75" w14:textId="11ED5C24" w:rsidR="009908C8" w:rsidRPr="009908C8" w:rsidRDefault="009908C8" w:rsidP="009908C8">
      <w:pPr>
        <w:pStyle w:val="berschrift2"/>
      </w:pPr>
      <w:proofErr w:type="spellStart"/>
      <w:r w:rsidRPr="009908C8">
        <w:t>Maßnahmenübersicht</w:t>
      </w:r>
      <w:proofErr w:type="spellEnd"/>
      <w:r w:rsidRPr="009908C8">
        <w:t xml:space="preserve"> (nach TOP-Prinzip) </w:t>
      </w:r>
      <w:r w:rsidR="00572D68">
        <w:t xml:space="preserve">(Beispiele s. Tabelle in </w:t>
      </w:r>
      <w:hyperlink r:id="rId8" w:anchor="branchenubergreifende-handlungshilfe-zur-erstellung-eines-betrieblichen-hitzeschutzplans" w:history="1">
        <w:r w:rsidR="00572D68" w:rsidRPr="00572D68">
          <w:rPr>
            <w:rStyle w:val="Hyperlink"/>
          </w:rPr>
          <w:t>Schr</w:t>
        </w:r>
        <w:r w:rsidR="00572D68" w:rsidRPr="00572D68">
          <w:rPr>
            <w:rStyle w:val="Hyperlink"/>
          </w:rPr>
          <w:t>i</w:t>
        </w:r>
        <w:r w:rsidR="00572D68" w:rsidRPr="00572D68">
          <w:rPr>
            <w:rStyle w:val="Hyperlink"/>
          </w:rPr>
          <w:t>tt 5</w:t>
        </w:r>
      </w:hyperlink>
      <w:r w:rsidR="00572D68">
        <w:t>)</w:t>
      </w:r>
    </w:p>
    <w:tbl>
      <w:tblPr>
        <w:tblStyle w:val="EinfacheTabelle1"/>
        <w:tblW w:w="13744" w:type="dxa"/>
        <w:tblLayout w:type="fixed"/>
        <w:tblLook w:val="06A0" w:firstRow="1" w:lastRow="0" w:firstColumn="1" w:lastColumn="0" w:noHBand="1" w:noVBand="1"/>
        <w:tblCaption w:val="Maßnahmenübersicht (nach TOP-Prinzip) mit Beispielen"/>
        <w:tblDescription w:val="Maßnahmenübersicht (nach TOP-Prinzip) mit Beispielen"/>
      </w:tblPr>
      <w:tblGrid>
        <w:gridCol w:w="2405"/>
        <w:gridCol w:w="6803"/>
        <w:gridCol w:w="2835"/>
        <w:gridCol w:w="1701"/>
      </w:tblGrid>
      <w:tr w:rsidR="009908C8" w14:paraId="08C0E666" w14:textId="4518E35A" w:rsidTr="00990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EA6E4B8" w14:textId="0FD13A26" w:rsidR="009908C8" w:rsidRDefault="009908C8" w:rsidP="00DE1B95">
            <w:r w:rsidRPr="009908C8">
              <w:t>Kategorie</w:t>
            </w:r>
          </w:p>
        </w:tc>
        <w:tc>
          <w:tcPr>
            <w:tcW w:w="6803" w:type="dxa"/>
            <w:vAlign w:val="center"/>
          </w:tcPr>
          <w:p w14:paraId="53A137B1" w14:textId="50B8C9B8" w:rsidR="009908C8" w:rsidRDefault="009908C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08C8">
              <w:t>Maßnahme</w:t>
            </w:r>
          </w:p>
        </w:tc>
        <w:tc>
          <w:tcPr>
            <w:tcW w:w="2835" w:type="dxa"/>
            <w:vAlign w:val="center"/>
          </w:tcPr>
          <w:p w14:paraId="6AE25AC3" w14:textId="70DD449C" w:rsidR="009908C8" w:rsidRDefault="009908C8" w:rsidP="009908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Umsetzung durch</w:t>
            </w:r>
          </w:p>
        </w:tc>
        <w:tc>
          <w:tcPr>
            <w:tcW w:w="1701" w:type="dxa"/>
            <w:vAlign w:val="center"/>
          </w:tcPr>
          <w:p w14:paraId="5F889B0B" w14:textId="6309F5D9" w:rsidR="009908C8" w:rsidRDefault="009908C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08C8">
              <w:t>Erledigt</w:t>
            </w:r>
          </w:p>
        </w:tc>
      </w:tr>
      <w:tr w:rsidR="009908C8" w14:paraId="2EE85C5D" w14:textId="5BB43A20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1FE722A" w14:textId="514E1664" w:rsidR="009908C8" w:rsidRDefault="009908C8" w:rsidP="00CC17D8">
            <w:r w:rsidRPr="009908C8">
              <w:t>Technisch (T)</w:t>
            </w:r>
          </w:p>
        </w:tc>
        <w:tc>
          <w:tcPr>
            <w:tcW w:w="6803" w:type="dxa"/>
            <w:vAlign w:val="center"/>
          </w:tcPr>
          <w:p w14:paraId="196E6823" w14:textId="3AAEA96F" w:rsidR="009908C8" w:rsidRDefault="009908C8" w:rsidP="00CC1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3B9DC702" w14:textId="610E774A" w:rsidR="009908C8" w:rsidRDefault="009908C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1BC46DD5" w14:textId="2DEE7DE1" w:rsidR="009908C8" w:rsidRDefault="009908C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76787D96" w14:textId="68E82D65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E85B5A9" w14:textId="0DC79D25" w:rsidR="009908C8" w:rsidRDefault="0045381D" w:rsidP="009908C8">
            <w:r>
              <w:t>…</w:t>
            </w:r>
          </w:p>
        </w:tc>
        <w:tc>
          <w:tcPr>
            <w:tcW w:w="6803" w:type="dxa"/>
            <w:vAlign w:val="center"/>
          </w:tcPr>
          <w:p w14:paraId="1A97120D" w14:textId="59A6E9A1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309C47BA" w14:textId="78C2B7B4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43100A1D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7B81EDAB" w14:textId="785FFB3F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8856456" w14:textId="343B69F4" w:rsidR="009908C8" w:rsidRDefault="0045381D" w:rsidP="009908C8">
            <w:r>
              <w:t>…</w:t>
            </w:r>
          </w:p>
        </w:tc>
        <w:tc>
          <w:tcPr>
            <w:tcW w:w="6803" w:type="dxa"/>
            <w:vAlign w:val="center"/>
          </w:tcPr>
          <w:p w14:paraId="30673712" w14:textId="735DAB50" w:rsidR="009908C8" w:rsidRPr="00C2485F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02B882E3" w14:textId="714B81E2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7102AC97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57E4B61A" w14:textId="67FF4E43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ADCF4E2" w14:textId="7AD224B1" w:rsidR="009908C8" w:rsidRDefault="009908C8" w:rsidP="009908C8">
            <w:r w:rsidRPr="009908C8">
              <w:t>Organisatorisch (O)</w:t>
            </w:r>
          </w:p>
        </w:tc>
        <w:tc>
          <w:tcPr>
            <w:tcW w:w="6803" w:type="dxa"/>
            <w:vAlign w:val="center"/>
          </w:tcPr>
          <w:p w14:paraId="09AB8A1A" w14:textId="6B82167E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14DDAEA3" w14:textId="7569A77E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1781569E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7ACB317C" w14:textId="77777777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C4D68DF" w14:textId="732870BD" w:rsidR="009908C8" w:rsidRDefault="0045381D" w:rsidP="009908C8">
            <w:r>
              <w:t>…</w:t>
            </w:r>
          </w:p>
        </w:tc>
        <w:tc>
          <w:tcPr>
            <w:tcW w:w="6803" w:type="dxa"/>
            <w:vAlign w:val="center"/>
          </w:tcPr>
          <w:p w14:paraId="00BD14A6" w14:textId="78A5D87B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70CDCB6A" w14:textId="759F255F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22019AAC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5814B3FC" w14:textId="77777777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4630584" w14:textId="2BA14476" w:rsidR="009908C8" w:rsidRDefault="0045381D" w:rsidP="009908C8">
            <w:r>
              <w:t>…</w:t>
            </w:r>
          </w:p>
        </w:tc>
        <w:tc>
          <w:tcPr>
            <w:tcW w:w="6803" w:type="dxa"/>
            <w:vAlign w:val="center"/>
          </w:tcPr>
          <w:p w14:paraId="75D787B2" w14:textId="0D6ED881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687DA355" w14:textId="59E30762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36EFF4D5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5C6FE74E" w14:textId="77777777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59406D3" w14:textId="1CBE1C43" w:rsidR="009908C8" w:rsidRPr="009908C8" w:rsidRDefault="009908C8" w:rsidP="009908C8">
            <w:r w:rsidRPr="009908C8">
              <w:t>Persönlich (P)</w:t>
            </w:r>
          </w:p>
        </w:tc>
        <w:tc>
          <w:tcPr>
            <w:tcW w:w="6803" w:type="dxa"/>
            <w:vAlign w:val="center"/>
          </w:tcPr>
          <w:p w14:paraId="7AD6C835" w14:textId="70747D0A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1CCB8740" w14:textId="2457DDC1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47106E9A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36BD702A" w14:textId="77777777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29DBAB1" w14:textId="3000560A" w:rsidR="009908C8" w:rsidRPr="009908C8" w:rsidRDefault="0045381D" w:rsidP="009908C8">
            <w:r>
              <w:t>…</w:t>
            </w:r>
            <w:bookmarkStart w:id="0" w:name="_GoBack"/>
            <w:bookmarkEnd w:id="0"/>
          </w:p>
        </w:tc>
        <w:tc>
          <w:tcPr>
            <w:tcW w:w="6803" w:type="dxa"/>
            <w:vAlign w:val="center"/>
          </w:tcPr>
          <w:p w14:paraId="380FDE22" w14:textId="3FEDE0F8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53C9A347" w14:textId="0F25486B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7989CE54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1C399E64" w14:textId="77777777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CA1986A" w14:textId="6DB22FFD" w:rsidR="009908C8" w:rsidRPr="009908C8" w:rsidRDefault="009908C8" w:rsidP="009908C8"/>
        </w:tc>
        <w:tc>
          <w:tcPr>
            <w:tcW w:w="6803" w:type="dxa"/>
            <w:vAlign w:val="center"/>
          </w:tcPr>
          <w:p w14:paraId="6E60F04C" w14:textId="15D8D3E9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17EF92FE" w14:textId="6D7A7D49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5CE6C5A8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54BBA1E2" w14:textId="77777777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7653DF1" w14:textId="77777777" w:rsidR="009908C8" w:rsidRPr="009908C8" w:rsidRDefault="009908C8" w:rsidP="009908C8"/>
        </w:tc>
        <w:tc>
          <w:tcPr>
            <w:tcW w:w="6803" w:type="dxa"/>
            <w:vAlign w:val="center"/>
          </w:tcPr>
          <w:p w14:paraId="2205F89B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5A1F12AC" w14:textId="77777777" w:rsidR="009908C8" w:rsidRP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751C2B72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7C048CC4" w14:textId="77777777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BEDB409" w14:textId="77777777" w:rsidR="009908C8" w:rsidRPr="009908C8" w:rsidRDefault="009908C8" w:rsidP="009908C8"/>
        </w:tc>
        <w:tc>
          <w:tcPr>
            <w:tcW w:w="6803" w:type="dxa"/>
            <w:vAlign w:val="center"/>
          </w:tcPr>
          <w:p w14:paraId="4920A7F8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04D8A1C0" w14:textId="77777777" w:rsidR="009908C8" w:rsidRP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05C1EF43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58182746" w14:textId="77777777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1712549" w14:textId="77777777" w:rsidR="009908C8" w:rsidRPr="009908C8" w:rsidRDefault="009908C8" w:rsidP="009908C8"/>
        </w:tc>
        <w:tc>
          <w:tcPr>
            <w:tcW w:w="6803" w:type="dxa"/>
            <w:vAlign w:val="center"/>
          </w:tcPr>
          <w:p w14:paraId="2CB0483F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01D073DB" w14:textId="77777777" w:rsidR="009908C8" w:rsidRP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34F9394E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3DAAAE00" w14:textId="77777777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33E64CB" w14:textId="77777777" w:rsidR="009908C8" w:rsidRPr="009908C8" w:rsidRDefault="009908C8" w:rsidP="009908C8"/>
        </w:tc>
        <w:tc>
          <w:tcPr>
            <w:tcW w:w="6803" w:type="dxa"/>
            <w:vAlign w:val="center"/>
          </w:tcPr>
          <w:p w14:paraId="1BAD8EA6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6C46340B" w14:textId="77777777" w:rsidR="009908C8" w:rsidRP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5C477D9C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8C8" w14:paraId="0B9AC634" w14:textId="77777777" w:rsidTr="009908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260202F" w14:textId="77777777" w:rsidR="009908C8" w:rsidRPr="009908C8" w:rsidRDefault="009908C8" w:rsidP="009908C8"/>
        </w:tc>
        <w:tc>
          <w:tcPr>
            <w:tcW w:w="6803" w:type="dxa"/>
            <w:vAlign w:val="center"/>
          </w:tcPr>
          <w:p w14:paraId="7CBF85A9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vAlign w:val="center"/>
          </w:tcPr>
          <w:p w14:paraId="5A779563" w14:textId="77777777" w:rsidR="009908C8" w:rsidRP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38AACD82" w14:textId="77777777" w:rsidR="009908C8" w:rsidRDefault="009908C8" w:rsidP="00990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D366E4" w14:textId="77777777" w:rsidR="000634E9" w:rsidRPr="000634E9" w:rsidRDefault="000634E9" w:rsidP="000634E9"/>
    <w:sectPr w:rsidR="000634E9" w:rsidRPr="000634E9" w:rsidSect="00B362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EA3B0" w14:textId="77777777" w:rsidR="00415674" w:rsidRDefault="00415674" w:rsidP="00D73C78">
      <w:pPr>
        <w:spacing w:after="0" w:line="240" w:lineRule="auto"/>
      </w:pPr>
      <w:r>
        <w:separator/>
      </w:r>
    </w:p>
  </w:endnote>
  <w:endnote w:type="continuationSeparator" w:id="0">
    <w:p w14:paraId="092D15C7" w14:textId="77777777" w:rsidR="00415674" w:rsidRDefault="00415674" w:rsidP="00D7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97563739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813AE07" w14:textId="3D5B8E1F" w:rsidR="00D73C78" w:rsidRDefault="00D73C78" w:rsidP="00421A55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59E6EC3" w14:textId="77777777" w:rsidR="00D73C78" w:rsidRDefault="00D73C78" w:rsidP="00D73C78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78210634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0CCF674" w14:textId="53B74180" w:rsidR="00D73C78" w:rsidRDefault="00D73C78" w:rsidP="00D73C78">
        <w:pPr>
          <w:rPr>
            <w:rStyle w:val="Seitenzahl"/>
          </w:rPr>
        </w:pPr>
        <w:r w:rsidRPr="00B57644">
          <w:rPr>
            <w:rStyle w:val="FuzeileZchn"/>
          </w:rPr>
          <w:fldChar w:fldCharType="begin"/>
        </w:r>
        <w:r w:rsidRPr="00B57644">
          <w:rPr>
            <w:rStyle w:val="FuzeileZchn"/>
          </w:rPr>
          <w:instrText xml:space="preserve"> PAGE </w:instrText>
        </w:r>
        <w:r w:rsidRPr="00B57644">
          <w:rPr>
            <w:rStyle w:val="FuzeileZchn"/>
          </w:rPr>
          <w:fldChar w:fldCharType="separate"/>
        </w:r>
        <w:r w:rsidRPr="00B57644">
          <w:rPr>
            <w:rStyle w:val="FuzeileZchn"/>
          </w:rPr>
          <w:t>1</w:t>
        </w:r>
        <w:r w:rsidRPr="00B57644">
          <w:rPr>
            <w:rStyle w:val="FuzeileZchn"/>
          </w:rPr>
          <w:fldChar w:fldCharType="end"/>
        </w:r>
      </w:p>
    </w:sdtContent>
  </w:sdt>
  <w:p w14:paraId="79CFD73A" w14:textId="77777777" w:rsidR="00D73C78" w:rsidRDefault="00D73C78" w:rsidP="00D73C78">
    <w:pPr>
      <w:pStyle w:val="Fuzeil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0F2E4" w14:textId="77777777" w:rsidR="00491123" w:rsidRDefault="004911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E6EA5" w14:textId="77777777" w:rsidR="00415674" w:rsidRDefault="00415674" w:rsidP="00D73C78">
      <w:pPr>
        <w:spacing w:after="0" w:line="240" w:lineRule="auto"/>
      </w:pPr>
      <w:r>
        <w:separator/>
      </w:r>
    </w:p>
  </w:footnote>
  <w:footnote w:type="continuationSeparator" w:id="0">
    <w:p w14:paraId="4811726F" w14:textId="77777777" w:rsidR="00415674" w:rsidRDefault="00415674" w:rsidP="00D7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F8518" w14:textId="77777777" w:rsidR="00491123" w:rsidRDefault="00491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D9CD" w14:textId="6B5966B8" w:rsidR="00D73C78" w:rsidRDefault="00D73C7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D6A5A7" wp14:editId="3B30E7E3">
          <wp:simplePos x="0" y="0"/>
          <wp:positionH relativeFrom="column">
            <wp:posOffset>-899795</wp:posOffset>
          </wp:positionH>
          <wp:positionV relativeFrom="page">
            <wp:posOffset>-1</wp:posOffset>
          </wp:positionV>
          <wp:extent cx="10686197" cy="393901"/>
          <wp:effectExtent l="0" t="0" r="0" b="0"/>
          <wp:wrapNone/>
          <wp:docPr id="735934824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34824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" t="-11975" r="149" b="11975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1451684" cy="422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F9A6" w14:textId="77777777" w:rsidR="00491123" w:rsidRDefault="004911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145"/>
    <w:multiLevelType w:val="hybridMultilevel"/>
    <w:tmpl w:val="73D077A6"/>
    <w:lvl w:ilvl="0" w:tplc="E7C04CD4">
      <w:start w:val="1"/>
      <w:numFmt w:val="decimal"/>
      <w:pStyle w:val="Listemit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A6733"/>
    <w:multiLevelType w:val="multilevel"/>
    <w:tmpl w:val="7EAE7B22"/>
    <w:styleLink w:val="AktuelleList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781E0A"/>
    <w:multiLevelType w:val="hybridMultilevel"/>
    <w:tmpl w:val="5D4C9B3C"/>
    <w:lvl w:ilvl="0" w:tplc="B02282F4">
      <w:start w:val="1"/>
      <w:numFmt w:val="bullet"/>
      <w:pStyle w:val="ListemitPunk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C5D08"/>
    <w:multiLevelType w:val="multilevel"/>
    <w:tmpl w:val="C9EC1942"/>
    <w:styleLink w:val="AktuelleList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58587B"/>
    <w:multiLevelType w:val="hybridMultilevel"/>
    <w:tmpl w:val="C9EC1942"/>
    <w:lvl w:ilvl="0" w:tplc="5EB4B5CC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2"/>
    <w:rsid w:val="000634E9"/>
    <w:rsid w:val="000662B0"/>
    <w:rsid w:val="000E43A4"/>
    <w:rsid w:val="000F2F6F"/>
    <w:rsid w:val="0017220C"/>
    <w:rsid w:val="00267703"/>
    <w:rsid w:val="00295152"/>
    <w:rsid w:val="002A0EB1"/>
    <w:rsid w:val="002A1709"/>
    <w:rsid w:val="002A497D"/>
    <w:rsid w:val="002D5C85"/>
    <w:rsid w:val="002F11D7"/>
    <w:rsid w:val="00310FD6"/>
    <w:rsid w:val="003510CA"/>
    <w:rsid w:val="00370DF9"/>
    <w:rsid w:val="003A68D7"/>
    <w:rsid w:val="003D262B"/>
    <w:rsid w:val="003F498C"/>
    <w:rsid w:val="00415674"/>
    <w:rsid w:val="00427328"/>
    <w:rsid w:val="00433925"/>
    <w:rsid w:val="0045381D"/>
    <w:rsid w:val="0045575B"/>
    <w:rsid w:val="00491123"/>
    <w:rsid w:val="005167C6"/>
    <w:rsid w:val="00572D68"/>
    <w:rsid w:val="005A50E9"/>
    <w:rsid w:val="005A76A9"/>
    <w:rsid w:val="00621240"/>
    <w:rsid w:val="00635285"/>
    <w:rsid w:val="00655260"/>
    <w:rsid w:val="00662402"/>
    <w:rsid w:val="00681D98"/>
    <w:rsid w:val="00692300"/>
    <w:rsid w:val="00696F62"/>
    <w:rsid w:val="006B3002"/>
    <w:rsid w:val="00724FFC"/>
    <w:rsid w:val="00733E7D"/>
    <w:rsid w:val="00745259"/>
    <w:rsid w:val="00764BA6"/>
    <w:rsid w:val="007E1DD0"/>
    <w:rsid w:val="007F511C"/>
    <w:rsid w:val="00803202"/>
    <w:rsid w:val="008439DB"/>
    <w:rsid w:val="00881BEC"/>
    <w:rsid w:val="008C278E"/>
    <w:rsid w:val="008E1529"/>
    <w:rsid w:val="009014CF"/>
    <w:rsid w:val="0095023A"/>
    <w:rsid w:val="00960D4B"/>
    <w:rsid w:val="0096552A"/>
    <w:rsid w:val="009908C8"/>
    <w:rsid w:val="009C72B9"/>
    <w:rsid w:val="00A07586"/>
    <w:rsid w:val="00A46625"/>
    <w:rsid w:val="00AD5C31"/>
    <w:rsid w:val="00AE1DAB"/>
    <w:rsid w:val="00B23461"/>
    <w:rsid w:val="00B36256"/>
    <w:rsid w:val="00B57644"/>
    <w:rsid w:val="00BB27B5"/>
    <w:rsid w:val="00BF000A"/>
    <w:rsid w:val="00C0384A"/>
    <w:rsid w:val="00C2485F"/>
    <w:rsid w:val="00CC17D8"/>
    <w:rsid w:val="00D37480"/>
    <w:rsid w:val="00D73C78"/>
    <w:rsid w:val="00DA2D64"/>
    <w:rsid w:val="00DC250C"/>
    <w:rsid w:val="00DE1B95"/>
    <w:rsid w:val="00E2135F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9E7BC"/>
  <w15:chartTrackingRefBased/>
  <w15:docId w15:val="{F7FDFBBD-6E8E-654A-ACFA-6F34EB5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4FFC"/>
    <w:rPr>
      <w:rFonts w:eastAsiaTheme="minorEastAsia"/>
      <w:color w:val="000000" w:themeColor="text2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68D7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3A4177" w:themeColor="accen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2D64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3A4177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DAB"/>
    <w:pPr>
      <w:keepNext/>
      <w:keepLines/>
      <w:spacing w:before="360" w:after="120"/>
      <w:outlineLvl w:val="2"/>
    </w:pPr>
    <w:rPr>
      <w:rFonts w:eastAsiaTheme="majorEastAsia" w:cstheme="majorBidi"/>
      <w:b/>
      <w:color w:val="3A4177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B305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152"/>
    <w:pPr>
      <w:keepNext/>
      <w:keepLines/>
      <w:spacing w:before="80" w:after="40"/>
      <w:outlineLvl w:val="4"/>
    </w:pPr>
    <w:rPr>
      <w:rFonts w:eastAsiaTheme="majorEastAsia" w:cstheme="majorBidi"/>
      <w:color w:val="2B305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75B7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152"/>
    <w:pPr>
      <w:keepNext/>
      <w:keepLines/>
      <w:spacing w:before="40" w:after="0"/>
      <w:outlineLvl w:val="6"/>
    </w:pPr>
    <w:rPr>
      <w:rFonts w:eastAsiaTheme="majorEastAsia" w:cstheme="majorBidi"/>
      <w:color w:val="6E75B7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152"/>
    <w:pPr>
      <w:keepNext/>
      <w:keepLines/>
      <w:spacing w:after="0"/>
      <w:outlineLvl w:val="7"/>
    </w:pPr>
    <w:rPr>
      <w:rFonts w:eastAsiaTheme="majorEastAsia" w:cstheme="majorBidi"/>
      <w:i/>
      <w:iCs/>
      <w:color w:val="4C5398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152"/>
    <w:pPr>
      <w:keepNext/>
      <w:keepLines/>
      <w:spacing w:after="0"/>
      <w:outlineLvl w:val="8"/>
    </w:pPr>
    <w:rPr>
      <w:rFonts w:eastAsiaTheme="majorEastAsia" w:cstheme="majorBidi"/>
      <w:color w:val="4C5398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68D7"/>
    <w:rPr>
      <w:rFonts w:asciiTheme="majorHAnsi" w:eastAsiaTheme="majorEastAsia" w:hAnsiTheme="majorHAnsi" w:cstheme="majorBidi"/>
      <w:b/>
      <w:color w:val="3A4177" w:themeColor="accen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2D64"/>
    <w:rPr>
      <w:rFonts w:asciiTheme="majorHAnsi" w:eastAsiaTheme="majorEastAsia" w:hAnsiTheme="majorHAnsi" w:cstheme="majorBidi"/>
      <w:b/>
      <w:color w:val="3A4177" w:themeColor="accen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DAB"/>
    <w:rPr>
      <w:rFonts w:eastAsiaTheme="majorEastAsia" w:cstheme="majorBidi"/>
      <w:b/>
      <w:color w:val="3A4177" w:themeColor="accent1"/>
      <w:sz w:val="20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152"/>
    <w:rPr>
      <w:rFonts w:eastAsiaTheme="majorEastAsia" w:cstheme="majorBidi"/>
      <w:i/>
      <w:iCs/>
      <w:color w:val="2B3058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152"/>
    <w:rPr>
      <w:rFonts w:eastAsiaTheme="majorEastAsia" w:cstheme="majorBidi"/>
      <w:color w:val="2B305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152"/>
    <w:rPr>
      <w:rFonts w:eastAsiaTheme="majorEastAsia" w:cstheme="majorBidi"/>
      <w:i/>
      <w:iCs/>
      <w:color w:val="6E75B7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152"/>
    <w:rPr>
      <w:rFonts w:eastAsiaTheme="majorEastAsia" w:cstheme="majorBidi"/>
      <w:color w:val="6E75B7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152"/>
    <w:rPr>
      <w:rFonts w:eastAsiaTheme="majorEastAsia" w:cstheme="majorBidi"/>
      <w:i/>
      <w:iCs/>
      <w:color w:val="4C5398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152"/>
    <w:rPr>
      <w:rFonts w:eastAsiaTheme="majorEastAsia" w:cstheme="majorBidi"/>
      <w:color w:val="4C5398" w:themeColor="text1" w:themeTint="D8"/>
    </w:rPr>
  </w:style>
  <w:style w:type="paragraph" w:styleId="Listenabsatz">
    <w:name w:val="List Paragraph"/>
    <w:basedOn w:val="Standard"/>
    <w:uiPriority w:val="34"/>
    <w:qFormat/>
    <w:rsid w:val="00AE1DAB"/>
    <w:pPr>
      <w:numPr>
        <w:numId w:val="1"/>
      </w:numPr>
      <w:ind w:left="284" w:hanging="284"/>
      <w:contextualSpacing/>
    </w:pPr>
  </w:style>
  <w:style w:type="paragraph" w:styleId="berarbeitung">
    <w:name w:val="Revision"/>
    <w:hidden/>
    <w:uiPriority w:val="99"/>
    <w:semiHidden/>
    <w:rsid w:val="0026770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7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C78"/>
  </w:style>
  <w:style w:type="paragraph" w:styleId="Fuzeile">
    <w:name w:val="footer"/>
    <w:basedOn w:val="Standard"/>
    <w:link w:val="FuzeileZchn"/>
    <w:uiPriority w:val="99"/>
    <w:unhideWhenUsed/>
    <w:rsid w:val="00B57644"/>
    <w:pPr>
      <w:tabs>
        <w:tab w:val="center" w:pos="4536"/>
        <w:tab w:val="right" w:pos="9072"/>
      </w:tabs>
      <w:spacing w:after="0" w:line="240" w:lineRule="auto"/>
    </w:pPr>
    <w:rPr>
      <w:color w:val="3A4177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57644"/>
    <w:rPr>
      <w:color w:val="3A4177" w:themeColor="accen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D73C78"/>
  </w:style>
  <w:style w:type="paragraph" w:styleId="KeinLeerraum">
    <w:name w:val="No Spacing"/>
    <w:link w:val="KeinLeerraumZchn"/>
    <w:uiPriority w:val="1"/>
    <w:qFormat/>
    <w:rsid w:val="00D73C7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73C7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A497D"/>
    <w:rPr>
      <w:color w:val="B93650" w:themeColor="accent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497D"/>
    <w:rPr>
      <w:color w:val="605E5C"/>
      <w:shd w:val="clear" w:color="auto" w:fill="E1DFDD"/>
    </w:rPr>
  </w:style>
  <w:style w:type="paragraph" w:customStyle="1" w:styleId="ListemitNummerierung">
    <w:name w:val="Liste mit Nummerierung"/>
    <w:basedOn w:val="Listenabsatz"/>
    <w:qFormat/>
    <w:rsid w:val="00FF3E63"/>
    <w:pPr>
      <w:numPr>
        <w:numId w:val="3"/>
      </w:numPr>
      <w:ind w:left="284" w:hanging="284"/>
    </w:pPr>
  </w:style>
  <w:style w:type="numbering" w:customStyle="1" w:styleId="AktuelleListe1">
    <w:name w:val="Aktuelle Liste1"/>
    <w:uiPriority w:val="99"/>
    <w:rsid w:val="00FF3E63"/>
    <w:pPr>
      <w:numPr>
        <w:numId w:val="2"/>
      </w:numPr>
    </w:pPr>
  </w:style>
  <w:style w:type="paragraph" w:customStyle="1" w:styleId="ListemitPunkten">
    <w:name w:val="Liste mit Punkten"/>
    <w:basedOn w:val="Listenabsatz"/>
    <w:qFormat/>
    <w:rsid w:val="00FF3E63"/>
    <w:pPr>
      <w:numPr>
        <w:numId w:val="5"/>
      </w:numPr>
      <w:ind w:left="284" w:hanging="284"/>
    </w:pPr>
  </w:style>
  <w:style w:type="numbering" w:customStyle="1" w:styleId="AktuelleListe2">
    <w:name w:val="Aktuelle Liste2"/>
    <w:uiPriority w:val="99"/>
    <w:rsid w:val="00FF3E63"/>
    <w:pPr>
      <w:numPr>
        <w:numId w:val="4"/>
      </w:numPr>
    </w:pPr>
  </w:style>
  <w:style w:type="table" w:styleId="Tabellenraster">
    <w:name w:val="Table Grid"/>
    <w:basedOn w:val="NormaleTabelle"/>
    <w:uiPriority w:val="39"/>
    <w:rsid w:val="002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11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724FF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rPr>
        <w:cantSplit/>
      </w:trPr>
      <w:tcPr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F11D7"/>
    <w:pPr>
      <w:spacing w:after="0" w:line="240" w:lineRule="auto"/>
    </w:pPr>
    <w:tblPr>
      <w:tblStyleRowBandSize w:val="1"/>
      <w:tblStyleColBandSize w:val="1"/>
      <w:tblBorders>
        <w:top w:val="single" w:sz="4" w:space="0" w:color="8F95C7" w:themeColor="text1" w:themeTint="80"/>
        <w:bottom w:val="single" w:sz="4" w:space="0" w:color="8F95C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95C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95C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2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1Horz">
      <w:tblPr/>
      <w:tcPr>
        <w:tcBorders>
          <w:top w:val="single" w:sz="4" w:space="0" w:color="8F95C7" w:themeColor="text1" w:themeTint="80"/>
          <w:bottom w:val="single" w:sz="4" w:space="0" w:color="8F95C7" w:themeColor="text1" w:themeTint="80"/>
        </w:tcBorders>
      </w:tcPr>
    </w:tblStylePr>
  </w:style>
  <w:style w:type="character" w:styleId="Fett">
    <w:name w:val="Strong"/>
    <w:basedOn w:val="Absatz-Standardschriftart"/>
    <w:uiPriority w:val="22"/>
    <w:qFormat/>
    <w:rsid w:val="00E2135F"/>
    <w:rPr>
      <w:rFonts w:ascii="Arial" w:hAnsi="Arial"/>
      <w:b/>
      <w:bCs/>
      <w:i w:val="0"/>
    </w:rPr>
  </w:style>
  <w:style w:type="character" w:styleId="BesuchterLink">
    <w:name w:val="FollowedHyperlink"/>
    <w:basedOn w:val="Absatz-Standardschriftart"/>
    <w:uiPriority w:val="99"/>
    <w:semiHidden/>
    <w:unhideWhenUsed/>
    <w:rsid w:val="00572D68"/>
    <w:rPr>
      <w:color w:val="6D6D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etary-health-academy.de/betrieblicher-hitzeschut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Hitzeschutzplan">
      <a:dk1>
        <a:srgbClr val="3B4177"/>
      </a:dk1>
      <a:lt1>
        <a:srgbClr val="FFFFFF"/>
      </a:lt1>
      <a:dk2>
        <a:srgbClr val="000000"/>
      </a:dk2>
      <a:lt2>
        <a:srgbClr val="E8E8E8"/>
      </a:lt2>
      <a:accent1>
        <a:srgbClr val="3A4177"/>
      </a:accent1>
      <a:accent2>
        <a:srgbClr val="B93650"/>
      </a:accent2>
      <a:accent3>
        <a:srgbClr val="DA9015"/>
      </a:accent3>
      <a:accent4>
        <a:srgbClr val="B24B00"/>
      </a:accent4>
      <a:accent5>
        <a:srgbClr val="D67F62"/>
      </a:accent5>
      <a:accent6>
        <a:srgbClr val="326D6D"/>
      </a:accent6>
      <a:hlink>
        <a:srgbClr val="8B2454"/>
      </a:hlink>
      <a:folHlink>
        <a:srgbClr val="6D6D6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EAAA7-84A2-4ABE-B622-7C340BED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Schritt 5 Checklisten</vt:lpstr>
    </vt:vector>
  </TitlesOfParts>
  <Manager/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Schritt 5 Checklisten</dc:title>
  <dc:subject/>
  <dc:creator>Miriam Meschede</dc:creator>
  <cp:keywords/>
  <dc:description/>
  <cp:lastModifiedBy>Miriam Meschede</cp:lastModifiedBy>
  <cp:revision>3</cp:revision>
  <dcterms:created xsi:type="dcterms:W3CDTF">2026-03-03T11:33:00Z</dcterms:created>
  <dcterms:modified xsi:type="dcterms:W3CDTF">2026-03-03T11:34:00Z</dcterms:modified>
  <cp:category/>
</cp:coreProperties>
</file>